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745D" w:rsidRPr="00980824" w:rsidRDefault="00F7745D" w:rsidP="00F7745D">
      <w:pPr>
        <w:jc w:val="center"/>
        <w:rPr>
          <w:b/>
        </w:rPr>
      </w:pPr>
      <w:r w:rsidRPr="00980824">
        <w:rPr>
          <w:b/>
        </w:rPr>
        <w:t xml:space="preserve">Sauk </w:t>
      </w:r>
      <w:smartTag w:uri="urn:schemas-microsoft-com:office:smarttags" w:element="PlaceType">
        <w:r w:rsidRPr="00980824">
          <w:rPr>
            <w:b/>
          </w:rPr>
          <w:t>Valley</w:t>
        </w:r>
      </w:smartTag>
      <w:r w:rsidRPr="00980824">
        <w:rPr>
          <w:b/>
        </w:rPr>
        <w:t xml:space="preserve"> </w:t>
      </w:r>
      <w:smartTag w:uri="urn:schemas-microsoft-com:office:smarttags" w:element="PlaceType">
        <w:r w:rsidRPr="00980824">
          <w:rPr>
            <w:b/>
          </w:rPr>
          <w:t>Community College</w:t>
        </w:r>
      </w:smartTag>
    </w:p>
    <w:p w:rsidR="00F7745D" w:rsidRPr="00980824" w:rsidRDefault="00F7745D" w:rsidP="00F7745D">
      <w:pPr>
        <w:jc w:val="center"/>
        <w:rPr>
          <w:b/>
        </w:rPr>
      </w:pPr>
      <w:r>
        <w:rPr>
          <w:b/>
        </w:rPr>
        <w:t>July 25, 2016</w:t>
      </w:r>
    </w:p>
    <w:p w:rsidR="00F7745D" w:rsidRPr="00980824" w:rsidRDefault="00F7745D" w:rsidP="00F7745D">
      <w:pPr>
        <w:jc w:val="center"/>
        <w:rPr>
          <w:b/>
        </w:rPr>
      </w:pPr>
    </w:p>
    <w:p w:rsidR="00F7745D" w:rsidRPr="00980824" w:rsidRDefault="00F7745D" w:rsidP="00F7745D">
      <w:pPr>
        <w:jc w:val="center"/>
        <w:rPr>
          <w:b/>
        </w:rPr>
      </w:pPr>
    </w:p>
    <w:p w:rsidR="00F7745D" w:rsidRPr="00980824" w:rsidRDefault="00F7745D" w:rsidP="00F7745D">
      <w:pPr>
        <w:jc w:val="right"/>
      </w:pPr>
      <w:r w:rsidRPr="00980824">
        <w:rPr>
          <w:b/>
          <w:u w:val="single"/>
        </w:rPr>
        <w:t xml:space="preserve">Agenda Item </w:t>
      </w:r>
      <w:r w:rsidR="004A626A">
        <w:rPr>
          <w:b/>
          <w:u w:val="single"/>
        </w:rPr>
        <w:t>4</w:t>
      </w:r>
      <w:r w:rsidRPr="00980824">
        <w:rPr>
          <w:b/>
          <w:u w:val="single"/>
        </w:rPr>
        <w:t xml:space="preserve">.1.1 </w:t>
      </w:r>
    </w:p>
    <w:p w:rsidR="00F7745D" w:rsidRPr="00980824" w:rsidRDefault="00F7745D" w:rsidP="00F7745D"/>
    <w:p w:rsidR="00F7745D" w:rsidRPr="00980824" w:rsidRDefault="00F7745D" w:rsidP="00F7745D"/>
    <w:p w:rsidR="00F7745D" w:rsidRDefault="00F7745D" w:rsidP="00F7745D">
      <w:pPr>
        <w:ind w:left="2250" w:hanging="2250"/>
        <w:rPr>
          <w:b/>
        </w:rPr>
      </w:pPr>
      <w:r>
        <w:rPr>
          <w:b/>
        </w:rPr>
        <w:t>Topic:</w:t>
      </w:r>
      <w:r>
        <w:rPr>
          <w:b/>
        </w:rPr>
        <w:tab/>
        <w:t>Acknowledgement – Board of Trustees Member, Andrew J. Bollman, and Former Foundation Board Member, Jeff</w:t>
      </w:r>
      <w:r w:rsidR="00103607">
        <w:rPr>
          <w:b/>
        </w:rPr>
        <w:t xml:space="preserve">rey A. </w:t>
      </w:r>
      <w:r>
        <w:rPr>
          <w:b/>
        </w:rPr>
        <w:t xml:space="preserve"> Lovett</w:t>
      </w:r>
    </w:p>
    <w:p w:rsidR="00F7745D" w:rsidRDefault="00F7745D" w:rsidP="00F7745D">
      <w:pPr>
        <w:ind w:left="2250" w:hanging="2250"/>
        <w:rPr>
          <w:b/>
        </w:rPr>
      </w:pPr>
    </w:p>
    <w:p w:rsidR="00F7745D" w:rsidRDefault="00F7745D" w:rsidP="00F7745D">
      <w:pPr>
        <w:ind w:left="2250" w:hanging="2250"/>
        <w:rPr>
          <w:b/>
        </w:rPr>
      </w:pPr>
      <w:r w:rsidRPr="00980824">
        <w:rPr>
          <w:b/>
        </w:rPr>
        <w:t>Strategic Direction:</w:t>
      </w:r>
      <w:r w:rsidRPr="00980824">
        <w:rPr>
          <w:b/>
        </w:rPr>
        <w:tab/>
      </w:r>
      <w:r>
        <w:rPr>
          <w:b/>
        </w:rPr>
        <w:t xml:space="preserve">Goal #4 – </w:t>
      </w:r>
      <w:r w:rsidRPr="0002179F">
        <w:rPr>
          <w:b/>
        </w:rPr>
        <w:t>The College will be proactive and responsive to community needs.</w:t>
      </w:r>
    </w:p>
    <w:p w:rsidR="00F7745D" w:rsidRDefault="00F7745D" w:rsidP="00F7745D">
      <w:pPr>
        <w:ind w:left="2250" w:hanging="2250"/>
        <w:rPr>
          <w:b/>
        </w:rPr>
      </w:pPr>
    </w:p>
    <w:p w:rsidR="00F7745D" w:rsidRPr="00980824" w:rsidRDefault="00103607" w:rsidP="00F7745D">
      <w:pPr>
        <w:ind w:left="2250" w:hanging="2250"/>
        <w:rPr>
          <w:b/>
        </w:rPr>
      </w:pPr>
      <w:r>
        <w:rPr>
          <w:b/>
        </w:rPr>
        <w:t xml:space="preserve">Presented </w:t>
      </w:r>
      <w:proofErr w:type="gramStart"/>
      <w:r>
        <w:rPr>
          <w:b/>
        </w:rPr>
        <w:t>By</w:t>
      </w:r>
      <w:proofErr w:type="gramEnd"/>
      <w:r>
        <w:rPr>
          <w:b/>
        </w:rPr>
        <w:t>:</w:t>
      </w:r>
      <w:r>
        <w:rPr>
          <w:b/>
        </w:rPr>
        <w:tab/>
      </w:r>
      <w:r w:rsidR="00F7745D" w:rsidRPr="00980824">
        <w:rPr>
          <w:b/>
        </w:rPr>
        <w:t>Dr. David Hellmich</w:t>
      </w:r>
      <w:r w:rsidR="00F7745D">
        <w:rPr>
          <w:b/>
        </w:rPr>
        <w:t xml:space="preserve"> </w:t>
      </w:r>
    </w:p>
    <w:p w:rsidR="00F7745D" w:rsidRPr="00980824" w:rsidRDefault="00F7745D" w:rsidP="00F7745D">
      <w:pPr>
        <w:rPr>
          <w:b/>
        </w:rPr>
      </w:pPr>
    </w:p>
    <w:p w:rsidR="00F7745D" w:rsidRPr="00980824" w:rsidRDefault="00F7745D" w:rsidP="00F7745D">
      <w:pPr>
        <w:rPr>
          <w:b/>
        </w:rPr>
      </w:pPr>
    </w:p>
    <w:p w:rsidR="00F7745D" w:rsidRDefault="00F7745D" w:rsidP="00F7745D">
      <w:pPr>
        <w:rPr>
          <w:b/>
        </w:rPr>
      </w:pPr>
      <w:r w:rsidRPr="00980824">
        <w:rPr>
          <w:b/>
        </w:rPr>
        <w:t>Presentation:</w:t>
      </w:r>
    </w:p>
    <w:p w:rsidR="00F7745D" w:rsidRDefault="00F7745D" w:rsidP="00103607">
      <w:pPr>
        <w:spacing w:after="160" w:line="259" w:lineRule="auto"/>
        <w:ind w:firstLine="720"/>
      </w:pPr>
      <w:r w:rsidRPr="0002179F">
        <w:t xml:space="preserve">Sauk Valley Community College </w:t>
      </w:r>
      <w:r>
        <w:t xml:space="preserve">remembers </w:t>
      </w:r>
      <w:r w:rsidR="00103607">
        <w:t>Chair</w:t>
      </w:r>
      <w:r w:rsidRPr="0002179F">
        <w:t xml:space="preserve"> of </w:t>
      </w:r>
      <w:r>
        <w:t>the College’s Board of T</w:t>
      </w:r>
      <w:r w:rsidRPr="0002179F">
        <w:t>rustees</w:t>
      </w:r>
      <w:r w:rsidR="00103607">
        <w:t>, Andrew J. Bollman.  Andrew, a Sauk graduate,</w:t>
      </w:r>
      <w:r w:rsidRPr="00784ABC">
        <w:t xml:space="preserve"> had been </w:t>
      </w:r>
      <w:r w:rsidR="00103607">
        <w:t xml:space="preserve">a local </w:t>
      </w:r>
      <w:r w:rsidR="00103607" w:rsidRPr="00170421">
        <w:t xml:space="preserve">attorney and </w:t>
      </w:r>
      <w:r w:rsidRPr="00170421">
        <w:t xml:space="preserve">served as a College </w:t>
      </w:r>
      <w:r w:rsidR="00103607" w:rsidRPr="00170421">
        <w:t xml:space="preserve">Student </w:t>
      </w:r>
      <w:r w:rsidRPr="00170421">
        <w:t xml:space="preserve">Trustee from </w:t>
      </w:r>
      <w:r w:rsidR="0001722F" w:rsidRPr="00170421">
        <w:t>1995-1996</w:t>
      </w:r>
      <w:r w:rsidRPr="00170421">
        <w:t xml:space="preserve"> and </w:t>
      </w:r>
      <w:r w:rsidR="00103607" w:rsidRPr="00170421">
        <w:t>College Trustee beginning in 20</w:t>
      </w:r>
      <w:r w:rsidR="00170421" w:rsidRPr="00170421">
        <w:t>07</w:t>
      </w:r>
      <w:r w:rsidRPr="00170421">
        <w:t>.</w:t>
      </w:r>
    </w:p>
    <w:p w:rsidR="00103607" w:rsidRPr="00103607" w:rsidRDefault="00103607" w:rsidP="00103607">
      <w:pPr>
        <w:spacing w:after="160" w:line="259" w:lineRule="auto"/>
        <w:ind w:firstLine="720"/>
      </w:pPr>
      <w:r>
        <w:t>The College also remembers former Foundation Board member, Jeffrey A. Lovett, who recently passed away.  Jeffrey had been a local banker and served on th</w:t>
      </w:r>
      <w:r w:rsidR="00371C2A">
        <w:t>e College Foundation Board from 1997-2001</w:t>
      </w:r>
      <w:r>
        <w:t>.</w:t>
      </w:r>
    </w:p>
    <w:p w:rsidR="00F7745D" w:rsidRDefault="00F7745D">
      <w:pPr>
        <w:spacing w:after="160" w:line="259" w:lineRule="auto"/>
        <w:rPr>
          <w:b/>
        </w:rPr>
      </w:pPr>
      <w:r>
        <w:rPr>
          <w:b/>
        </w:rPr>
        <w:br w:type="page"/>
      </w:r>
    </w:p>
    <w:p w:rsidR="005A600A" w:rsidRPr="00980824" w:rsidRDefault="005A600A" w:rsidP="005A600A">
      <w:pPr>
        <w:jc w:val="center"/>
        <w:rPr>
          <w:b/>
        </w:rPr>
      </w:pPr>
      <w:r w:rsidRPr="00980824">
        <w:rPr>
          <w:b/>
        </w:rPr>
        <w:lastRenderedPageBreak/>
        <w:t>Sauk Valley Community College</w:t>
      </w:r>
    </w:p>
    <w:p w:rsidR="005A600A" w:rsidRPr="00980824" w:rsidRDefault="00F7745D" w:rsidP="005A600A">
      <w:pPr>
        <w:jc w:val="center"/>
        <w:rPr>
          <w:b/>
        </w:rPr>
      </w:pPr>
      <w:r>
        <w:rPr>
          <w:b/>
        </w:rPr>
        <w:t>July 25</w:t>
      </w:r>
      <w:r w:rsidR="005A600A">
        <w:rPr>
          <w:b/>
        </w:rPr>
        <w:t>, 2016</w:t>
      </w:r>
    </w:p>
    <w:p w:rsidR="005A600A" w:rsidRDefault="005A600A" w:rsidP="005A600A">
      <w:pPr>
        <w:jc w:val="right"/>
        <w:rPr>
          <w:b/>
          <w:u w:val="single"/>
        </w:rPr>
      </w:pPr>
    </w:p>
    <w:p w:rsidR="005A600A" w:rsidRDefault="005A600A" w:rsidP="005A600A">
      <w:pPr>
        <w:jc w:val="right"/>
        <w:rPr>
          <w:b/>
          <w:u w:val="single"/>
        </w:rPr>
      </w:pPr>
    </w:p>
    <w:p w:rsidR="005A600A" w:rsidRPr="00980824" w:rsidRDefault="005A600A" w:rsidP="005A600A">
      <w:pPr>
        <w:jc w:val="right"/>
      </w:pPr>
      <w:r w:rsidRPr="00980824">
        <w:rPr>
          <w:b/>
          <w:u w:val="single"/>
        </w:rPr>
        <w:t xml:space="preserve">Agenda Item </w:t>
      </w:r>
      <w:r w:rsidR="004A626A">
        <w:rPr>
          <w:b/>
          <w:u w:val="single"/>
        </w:rPr>
        <w:t>4</w:t>
      </w:r>
      <w:r w:rsidRPr="00980824">
        <w:rPr>
          <w:b/>
          <w:u w:val="single"/>
        </w:rPr>
        <w:t>.1.</w:t>
      </w:r>
      <w:r w:rsidR="00F7745D">
        <w:rPr>
          <w:b/>
          <w:u w:val="single"/>
        </w:rPr>
        <w:t>2</w:t>
      </w:r>
      <w:r w:rsidRPr="00980824">
        <w:rPr>
          <w:b/>
          <w:u w:val="single"/>
        </w:rPr>
        <w:t xml:space="preserve"> </w:t>
      </w:r>
    </w:p>
    <w:p w:rsidR="005A600A" w:rsidRDefault="005A600A" w:rsidP="005A600A"/>
    <w:p w:rsidR="005A600A" w:rsidRPr="00980824" w:rsidRDefault="005A600A" w:rsidP="005A600A"/>
    <w:p w:rsidR="005A600A" w:rsidRPr="00E375E6" w:rsidRDefault="003C6F4D" w:rsidP="005A600A">
      <w:pPr>
        <w:rPr>
          <w:b/>
        </w:rPr>
      </w:pPr>
      <w:r>
        <w:rPr>
          <w:b/>
        </w:rPr>
        <w:t>Topic:</w:t>
      </w:r>
      <w:r>
        <w:rPr>
          <w:b/>
        </w:rPr>
        <w:tab/>
      </w:r>
      <w:r>
        <w:rPr>
          <w:b/>
        </w:rPr>
        <w:tab/>
      </w:r>
      <w:r>
        <w:rPr>
          <w:b/>
        </w:rPr>
        <w:tab/>
        <w:t>Mission Revision</w:t>
      </w:r>
    </w:p>
    <w:p w:rsidR="005A600A" w:rsidRPr="00E375E6" w:rsidRDefault="005A600A" w:rsidP="005A600A">
      <w:pPr>
        <w:rPr>
          <w:b/>
        </w:rPr>
      </w:pPr>
    </w:p>
    <w:p w:rsidR="005A600A" w:rsidRDefault="005A600A" w:rsidP="005A600A">
      <w:pPr>
        <w:ind w:left="2160" w:hanging="2160"/>
        <w:outlineLvl w:val="2"/>
        <w:rPr>
          <w:b/>
        </w:rPr>
      </w:pPr>
      <w:r w:rsidRPr="00E375E6">
        <w:rPr>
          <w:b/>
        </w:rPr>
        <w:t>Strategic Direction:</w:t>
      </w:r>
      <w:r w:rsidRPr="00E375E6">
        <w:rPr>
          <w:b/>
        </w:rPr>
        <w:tab/>
        <w:t>G</w:t>
      </w:r>
      <w:r>
        <w:rPr>
          <w:b/>
          <w:bCs/>
          <w:color w:val="000000"/>
        </w:rPr>
        <w:t>oal 1</w:t>
      </w:r>
      <w:r w:rsidRPr="00E375E6">
        <w:rPr>
          <w:b/>
          <w:bCs/>
          <w:color w:val="000000"/>
        </w:rPr>
        <w:t xml:space="preserve"> –</w:t>
      </w:r>
      <w:r>
        <w:rPr>
          <w:b/>
          <w:bCs/>
          <w:color w:val="000000"/>
        </w:rPr>
        <w:t xml:space="preserve"> </w:t>
      </w:r>
      <w:r w:rsidRPr="005A600A">
        <w:rPr>
          <w:b/>
        </w:rPr>
        <w:t>The College will expand and improve the quality of programs &amp; services.</w:t>
      </w:r>
    </w:p>
    <w:p w:rsidR="005A600A" w:rsidRPr="005A600A" w:rsidRDefault="005A600A" w:rsidP="005A600A">
      <w:pPr>
        <w:ind w:left="2160" w:hanging="2160"/>
        <w:outlineLvl w:val="2"/>
        <w:rPr>
          <w:b/>
          <w:bCs/>
          <w:color w:val="000000"/>
        </w:rPr>
      </w:pPr>
    </w:p>
    <w:p w:rsidR="005A600A" w:rsidRPr="00980824" w:rsidRDefault="005A600A" w:rsidP="005A600A">
      <w:pPr>
        <w:rPr>
          <w:b/>
        </w:rPr>
      </w:pPr>
      <w:r w:rsidRPr="00980824">
        <w:rPr>
          <w:b/>
        </w:rPr>
        <w:t xml:space="preserve">Presented </w:t>
      </w:r>
      <w:proofErr w:type="gramStart"/>
      <w:r w:rsidRPr="00980824">
        <w:rPr>
          <w:b/>
        </w:rPr>
        <w:t>By</w:t>
      </w:r>
      <w:proofErr w:type="gramEnd"/>
      <w:r w:rsidRPr="00980824">
        <w:rPr>
          <w:b/>
        </w:rPr>
        <w:t>:</w:t>
      </w:r>
      <w:r w:rsidRPr="00980824">
        <w:rPr>
          <w:b/>
        </w:rPr>
        <w:tab/>
      </w:r>
      <w:r w:rsidRPr="00980824">
        <w:rPr>
          <w:b/>
        </w:rPr>
        <w:tab/>
        <w:t>Dr. David Hellmich</w:t>
      </w:r>
      <w:r w:rsidR="003C6F4D">
        <w:rPr>
          <w:b/>
        </w:rPr>
        <w:t xml:space="preserve"> </w:t>
      </w:r>
      <w:r>
        <w:rPr>
          <w:b/>
        </w:rPr>
        <w:t xml:space="preserve">and </w:t>
      </w:r>
      <w:r w:rsidR="003C6F4D">
        <w:rPr>
          <w:b/>
        </w:rPr>
        <w:t>Dr. Steve Nunez</w:t>
      </w:r>
    </w:p>
    <w:p w:rsidR="005A600A" w:rsidRPr="00980824" w:rsidRDefault="005A600A" w:rsidP="005A600A">
      <w:pPr>
        <w:rPr>
          <w:b/>
        </w:rPr>
      </w:pPr>
    </w:p>
    <w:p w:rsidR="005A600A" w:rsidRPr="00980824" w:rsidRDefault="005A600A" w:rsidP="005A600A">
      <w:pPr>
        <w:rPr>
          <w:b/>
        </w:rPr>
      </w:pPr>
      <w:r w:rsidRPr="00980824">
        <w:rPr>
          <w:b/>
        </w:rPr>
        <w:t>Presentation:</w:t>
      </w:r>
    </w:p>
    <w:p w:rsidR="00FB2B52" w:rsidRDefault="005A600A" w:rsidP="00FB2B52">
      <w:r>
        <w:rPr>
          <w:b/>
        </w:rPr>
        <w:tab/>
      </w:r>
      <w:r w:rsidR="00FB2B52">
        <w:t>Mission statements are written to explain an organization’s core purpose and focus and should provide direction during strategic and budgetary discussions.  Since the mission of colleges and universities can vary, the Higher Learning Commission determines accreditation status by looking through the “lens” of each institution’s mission statement.  In other words, is the College living the mission statement that it proclaims?</w:t>
      </w:r>
    </w:p>
    <w:p w:rsidR="00FB2B52" w:rsidRPr="00FB2B52" w:rsidRDefault="00FB2B52" w:rsidP="00FB2B52">
      <w:pPr>
        <w:rPr>
          <w:highlight w:val="yellow"/>
        </w:rPr>
      </w:pPr>
    </w:p>
    <w:p w:rsidR="00FB2B52" w:rsidRDefault="00FB2B52" w:rsidP="00FB2B52">
      <w:pPr>
        <w:ind w:firstLine="720"/>
      </w:pPr>
      <w:r>
        <w:t>Sauk Valley Community College’s current mission statement was adopted by the Board of Trustees in March, 2004.  This statement reads as follows:</w:t>
      </w:r>
    </w:p>
    <w:p w:rsidR="00FB2B52" w:rsidRDefault="00FB2B52" w:rsidP="00FB2B52">
      <w:pPr>
        <w:ind w:firstLine="720"/>
      </w:pPr>
    </w:p>
    <w:p w:rsidR="00FB2B52" w:rsidRDefault="00FB2B52" w:rsidP="00FB2B52">
      <w:pPr>
        <w:ind w:left="720"/>
      </w:pPr>
      <w:r>
        <w:t>Sauk Valley Community College is an institution of higher education that provides quality learning opportunities to meet the diverse needs of its students and community.</w:t>
      </w:r>
    </w:p>
    <w:p w:rsidR="00FB2B52" w:rsidRDefault="00FB2B52" w:rsidP="00FB2B52">
      <w:pPr>
        <w:ind w:left="720"/>
      </w:pPr>
    </w:p>
    <w:p w:rsidR="00FB2B52" w:rsidRDefault="00FB2B52" w:rsidP="00FB2B52">
      <w:pPr>
        <w:ind w:firstLine="720"/>
      </w:pPr>
      <w:r>
        <w:t>This mission statement, while still relevant, has not been reevaluated for over a decade.  Certainly, much has changed regionally and statewide since this statement was last approved.  Considering most employees were not part of creating the last mission statement and considering the rapidly changing landscape of higher education in Illinois, the College embarked on a four-month journey to discuss and recommend SVCC’s mission.  Multiple listening sessions allowed members of the College’s strategic planning committee (Organizational Planning and Improvement Committee) to collect qualitative data from employees, students, and community members.  Additionally, a survey was used to collect data from those individuals who could not attend the listening sessions.</w:t>
      </w:r>
    </w:p>
    <w:p w:rsidR="00FB2B52" w:rsidRPr="00FB2B52" w:rsidRDefault="00FB2B52" w:rsidP="00FB2B52">
      <w:pPr>
        <w:ind w:firstLine="720"/>
        <w:rPr>
          <w:highlight w:val="yellow"/>
        </w:rPr>
      </w:pPr>
      <w:r>
        <w:t>OPIC has spent the last month combing through those collected comments from the listening sessions and the survey; committee members used that information to formulate Sauk’s core purpose and strategic focus.  Three draft statements were created and submitted to all College employees via email to rank and provide additional comments.  A final draft mission statement was created on July 21 to be shared at the Board meeting.</w:t>
      </w:r>
    </w:p>
    <w:p w:rsidR="00FB2B52" w:rsidRDefault="00FB2B52" w:rsidP="002C7B48"/>
    <w:p w:rsidR="002C7B48" w:rsidRDefault="002C7B48">
      <w:pPr>
        <w:spacing w:after="160" w:line="259" w:lineRule="auto"/>
        <w:rPr>
          <w:b/>
        </w:rPr>
      </w:pPr>
      <w:r>
        <w:rPr>
          <w:b/>
        </w:rPr>
        <w:br w:type="page"/>
      </w:r>
    </w:p>
    <w:p w:rsidR="005A600A" w:rsidRPr="00980824" w:rsidRDefault="005A600A" w:rsidP="005A600A">
      <w:pPr>
        <w:jc w:val="center"/>
        <w:rPr>
          <w:b/>
        </w:rPr>
      </w:pPr>
      <w:r w:rsidRPr="00980824">
        <w:rPr>
          <w:b/>
        </w:rPr>
        <w:lastRenderedPageBreak/>
        <w:t>Sauk Valley Community College</w:t>
      </w:r>
    </w:p>
    <w:p w:rsidR="005A600A" w:rsidRPr="00980824" w:rsidRDefault="005A600A" w:rsidP="005A600A">
      <w:pPr>
        <w:jc w:val="center"/>
        <w:rPr>
          <w:b/>
        </w:rPr>
      </w:pPr>
      <w:r>
        <w:rPr>
          <w:b/>
        </w:rPr>
        <w:t>Ju</w:t>
      </w:r>
      <w:r w:rsidR="003C6F4D">
        <w:rPr>
          <w:b/>
        </w:rPr>
        <w:t>ly 25</w:t>
      </w:r>
      <w:r>
        <w:rPr>
          <w:b/>
        </w:rPr>
        <w:t>, 2016</w:t>
      </w:r>
    </w:p>
    <w:p w:rsidR="005A600A" w:rsidRDefault="005A600A" w:rsidP="005A600A">
      <w:pPr>
        <w:jc w:val="center"/>
        <w:rPr>
          <w:b/>
        </w:rPr>
      </w:pPr>
    </w:p>
    <w:p w:rsidR="003C6F4D" w:rsidRPr="00980824" w:rsidRDefault="003C6F4D" w:rsidP="003C6F4D">
      <w:pPr>
        <w:jc w:val="center"/>
        <w:rPr>
          <w:b/>
        </w:rPr>
      </w:pPr>
    </w:p>
    <w:p w:rsidR="003C6F4D" w:rsidRPr="00980824" w:rsidRDefault="003C6F4D" w:rsidP="003C6F4D">
      <w:pPr>
        <w:jc w:val="right"/>
      </w:pPr>
      <w:r w:rsidRPr="00980824">
        <w:rPr>
          <w:b/>
          <w:u w:val="single"/>
        </w:rPr>
        <w:t xml:space="preserve">Agenda Item </w:t>
      </w:r>
      <w:r w:rsidR="004A626A">
        <w:rPr>
          <w:b/>
          <w:u w:val="single"/>
        </w:rPr>
        <w:t>4</w:t>
      </w:r>
      <w:r w:rsidRPr="00980824">
        <w:rPr>
          <w:b/>
          <w:u w:val="single"/>
        </w:rPr>
        <w:t>.1.</w:t>
      </w:r>
      <w:r>
        <w:rPr>
          <w:b/>
          <w:u w:val="single"/>
        </w:rPr>
        <w:t>3</w:t>
      </w:r>
      <w:r w:rsidRPr="00980824">
        <w:rPr>
          <w:b/>
          <w:u w:val="single"/>
        </w:rPr>
        <w:t xml:space="preserve"> </w:t>
      </w:r>
    </w:p>
    <w:p w:rsidR="003C6F4D" w:rsidRPr="00980824" w:rsidRDefault="003C6F4D" w:rsidP="003C6F4D"/>
    <w:p w:rsidR="003C6F4D" w:rsidRPr="00980824" w:rsidRDefault="003C6F4D" w:rsidP="003C6F4D"/>
    <w:p w:rsidR="003C6F4D" w:rsidRDefault="003C6F4D" w:rsidP="003C6F4D">
      <w:pPr>
        <w:ind w:left="2160" w:hanging="2160"/>
        <w:rPr>
          <w:b/>
        </w:rPr>
      </w:pPr>
      <w:r>
        <w:rPr>
          <w:b/>
        </w:rPr>
        <w:t>Topic:</w:t>
      </w:r>
      <w:r>
        <w:rPr>
          <w:b/>
        </w:rPr>
        <w:tab/>
        <w:t>Budget Update and Financial Projections</w:t>
      </w:r>
    </w:p>
    <w:p w:rsidR="003C6F4D" w:rsidRDefault="003C6F4D" w:rsidP="003C6F4D">
      <w:pPr>
        <w:ind w:left="2160" w:hanging="2160"/>
        <w:rPr>
          <w:b/>
        </w:rPr>
      </w:pPr>
    </w:p>
    <w:p w:rsidR="003C6F4D" w:rsidRDefault="003C6F4D" w:rsidP="003C6F4D">
      <w:pPr>
        <w:ind w:left="2160" w:hanging="2160"/>
        <w:rPr>
          <w:b/>
        </w:rPr>
      </w:pPr>
      <w:r w:rsidRPr="00980824">
        <w:rPr>
          <w:b/>
        </w:rPr>
        <w:t>Strategic Direction:</w:t>
      </w:r>
      <w:r w:rsidRPr="00980824">
        <w:rPr>
          <w:b/>
        </w:rPr>
        <w:tab/>
      </w:r>
      <w:r>
        <w:rPr>
          <w:b/>
        </w:rPr>
        <w:t xml:space="preserve">Goal 3, Objective 2 – Identify and implement methods to </w:t>
      </w:r>
    </w:p>
    <w:p w:rsidR="003C6F4D" w:rsidRDefault="003C6F4D" w:rsidP="003C6F4D">
      <w:pPr>
        <w:ind w:left="2160" w:hanging="2160"/>
        <w:rPr>
          <w:b/>
        </w:rPr>
      </w:pPr>
      <w:r>
        <w:rPr>
          <w:b/>
        </w:rPr>
        <w:t xml:space="preserve">                                    decrease expenses</w:t>
      </w:r>
    </w:p>
    <w:p w:rsidR="003C6F4D" w:rsidRDefault="003C6F4D" w:rsidP="003C6F4D">
      <w:pPr>
        <w:ind w:left="2160" w:hanging="2160"/>
        <w:rPr>
          <w:b/>
        </w:rPr>
      </w:pPr>
    </w:p>
    <w:p w:rsidR="003C6F4D" w:rsidRPr="00980824" w:rsidRDefault="003C6F4D" w:rsidP="003C6F4D">
      <w:pPr>
        <w:ind w:left="2160" w:hanging="2160"/>
        <w:rPr>
          <w:b/>
        </w:rPr>
      </w:pPr>
      <w:r>
        <w:rPr>
          <w:b/>
        </w:rPr>
        <w:t xml:space="preserve">Presented </w:t>
      </w:r>
      <w:proofErr w:type="gramStart"/>
      <w:r>
        <w:rPr>
          <w:b/>
        </w:rPr>
        <w:t>By</w:t>
      </w:r>
      <w:proofErr w:type="gramEnd"/>
      <w:r>
        <w:rPr>
          <w:b/>
        </w:rPr>
        <w:t>:</w:t>
      </w:r>
      <w:r>
        <w:rPr>
          <w:b/>
        </w:rPr>
        <w:tab/>
      </w:r>
      <w:r w:rsidRPr="00980824">
        <w:rPr>
          <w:b/>
        </w:rPr>
        <w:t>Dr. David Hellmich</w:t>
      </w:r>
      <w:r>
        <w:rPr>
          <w:b/>
        </w:rPr>
        <w:t xml:space="preserve"> and Melissa Dye</w:t>
      </w:r>
    </w:p>
    <w:p w:rsidR="003C6F4D" w:rsidRPr="00980824" w:rsidRDefault="003C6F4D" w:rsidP="003C6F4D">
      <w:pPr>
        <w:rPr>
          <w:b/>
        </w:rPr>
      </w:pPr>
    </w:p>
    <w:p w:rsidR="003C6F4D" w:rsidRPr="00980824" w:rsidRDefault="003C6F4D" w:rsidP="003C6F4D">
      <w:pPr>
        <w:rPr>
          <w:b/>
        </w:rPr>
      </w:pPr>
      <w:r w:rsidRPr="00980824">
        <w:rPr>
          <w:b/>
        </w:rPr>
        <w:t>Presentation:</w:t>
      </w:r>
    </w:p>
    <w:p w:rsidR="003C6F4D" w:rsidRPr="00FB2B52" w:rsidRDefault="003C6F4D" w:rsidP="00FB2B52">
      <w:pPr>
        <w:rPr>
          <w:highlight w:val="yellow"/>
        </w:rPr>
      </w:pPr>
      <w:r>
        <w:tab/>
      </w:r>
      <w:r w:rsidRPr="00FB2B52">
        <w:t>The College continues to monitor its budget</w:t>
      </w:r>
      <w:r w:rsidR="00FB2B52">
        <w:t>, especially</w:t>
      </w:r>
      <w:r w:rsidRPr="00FB2B52">
        <w:t xml:space="preserve"> with regard to paid enrollment and state funding.</w:t>
      </w:r>
      <w:r w:rsidR="00FB2B52" w:rsidRPr="00FB2B52">
        <w:t xml:space="preserve">  </w:t>
      </w:r>
      <w:r w:rsidRPr="00FB2B52">
        <w:t>Attached is a spreadshee</w:t>
      </w:r>
      <w:r w:rsidR="00FB2B52" w:rsidRPr="00FB2B52">
        <w:t xml:space="preserve">t depicting </w:t>
      </w:r>
      <w:r w:rsidR="004D3B2E">
        <w:t xml:space="preserve">the </w:t>
      </w:r>
      <w:r w:rsidRPr="00FB2B52">
        <w:t>FY</w:t>
      </w:r>
      <w:r w:rsidR="0001722F" w:rsidRPr="00FB2B52">
        <w:t xml:space="preserve"> </w:t>
      </w:r>
      <w:r w:rsidR="00FB2B52" w:rsidRPr="00FB2B52">
        <w:t>2015</w:t>
      </w:r>
      <w:r w:rsidRPr="00FB2B52">
        <w:t xml:space="preserve"> </w:t>
      </w:r>
      <w:r w:rsidR="00FB2B52" w:rsidRPr="00FB2B52">
        <w:t xml:space="preserve">actual operating funds budget as well as </w:t>
      </w:r>
      <w:r w:rsidR="004D3B2E">
        <w:t xml:space="preserve">the </w:t>
      </w:r>
      <w:r w:rsidRPr="00FB2B52">
        <w:t>FY</w:t>
      </w:r>
      <w:r w:rsidR="0001722F" w:rsidRPr="00FB2B52">
        <w:t xml:space="preserve"> </w:t>
      </w:r>
      <w:r w:rsidR="00FB2B52" w:rsidRPr="00FB2B52">
        <w:t>20</w:t>
      </w:r>
      <w:r w:rsidRPr="00FB2B52">
        <w:t>16 and FY</w:t>
      </w:r>
      <w:r w:rsidR="0001722F" w:rsidRPr="00FB2B52">
        <w:t xml:space="preserve"> </w:t>
      </w:r>
      <w:r w:rsidR="00FB2B52" w:rsidRPr="00FB2B52">
        <w:t>20</w:t>
      </w:r>
      <w:r w:rsidRPr="00FB2B52">
        <w:t xml:space="preserve">17 projected </w:t>
      </w:r>
      <w:r w:rsidR="00FB2B52" w:rsidRPr="00FB2B52">
        <w:t>operating funds budget</w:t>
      </w:r>
      <w:r w:rsidR="004D3B2E">
        <w:t>s</w:t>
      </w:r>
      <w:r w:rsidR="00FB2B52" w:rsidRPr="00FB2B52">
        <w:t>.</w:t>
      </w:r>
      <w:r w:rsidR="00FB2B52">
        <w:t xml:space="preserve">  The College is planning adjustments to the FY 2017 budget to account for enrollment changes.</w:t>
      </w:r>
      <w:r>
        <w:rPr>
          <w:b/>
        </w:rPr>
        <w:br w:type="page"/>
      </w:r>
    </w:p>
    <w:p w:rsidR="001B5370" w:rsidRPr="001B5370" w:rsidRDefault="001B5370" w:rsidP="001B5370">
      <w:pPr>
        <w:jc w:val="center"/>
        <w:rPr>
          <w:b/>
        </w:rPr>
      </w:pPr>
      <w:r w:rsidRPr="001B5370">
        <w:rPr>
          <w:b/>
        </w:rPr>
        <w:lastRenderedPageBreak/>
        <w:t>Sauk Valley Community College</w:t>
      </w:r>
    </w:p>
    <w:p w:rsidR="001B5370" w:rsidRPr="001B5370" w:rsidRDefault="001B5370" w:rsidP="001B5370">
      <w:pPr>
        <w:jc w:val="center"/>
        <w:rPr>
          <w:b/>
        </w:rPr>
      </w:pPr>
      <w:r>
        <w:rPr>
          <w:b/>
        </w:rPr>
        <w:t>July 25</w:t>
      </w:r>
      <w:r w:rsidRPr="001B5370">
        <w:rPr>
          <w:b/>
        </w:rPr>
        <w:t>, 2016</w:t>
      </w:r>
    </w:p>
    <w:p w:rsidR="001B5370" w:rsidRPr="001B5370" w:rsidRDefault="001B5370" w:rsidP="001B5370">
      <w:pPr>
        <w:jc w:val="right"/>
        <w:rPr>
          <w:b/>
          <w:u w:val="single"/>
        </w:rPr>
      </w:pPr>
    </w:p>
    <w:p w:rsidR="001B5370" w:rsidRPr="001B5370" w:rsidRDefault="001B5370" w:rsidP="001B5370">
      <w:pPr>
        <w:jc w:val="right"/>
        <w:rPr>
          <w:b/>
          <w:u w:val="single"/>
        </w:rPr>
      </w:pPr>
    </w:p>
    <w:p w:rsidR="001B5370" w:rsidRPr="001B5370" w:rsidRDefault="004A626A" w:rsidP="001B5370">
      <w:pPr>
        <w:jc w:val="right"/>
      </w:pPr>
      <w:r>
        <w:rPr>
          <w:b/>
          <w:u w:val="single"/>
        </w:rPr>
        <w:t>Agenda Item 4</w:t>
      </w:r>
      <w:r w:rsidR="001B5370" w:rsidRPr="001B5370">
        <w:rPr>
          <w:b/>
          <w:u w:val="single"/>
        </w:rPr>
        <w:t>.1.</w:t>
      </w:r>
      <w:r w:rsidR="001B5370">
        <w:rPr>
          <w:b/>
          <w:u w:val="single"/>
        </w:rPr>
        <w:t>4</w:t>
      </w:r>
      <w:r w:rsidR="001B5370" w:rsidRPr="001B5370">
        <w:rPr>
          <w:b/>
          <w:u w:val="single"/>
        </w:rPr>
        <w:t xml:space="preserve"> </w:t>
      </w:r>
    </w:p>
    <w:p w:rsidR="001B5370" w:rsidRPr="001B5370" w:rsidRDefault="001B5370" w:rsidP="001B5370"/>
    <w:p w:rsidR="001B5370" w:rsidRPr="001B5370" w:rsidRDefault="001B5370" w:rsidP="001B5370"/>
    <w:p w:rsidR="001B5370" w:rsidRPr="001B5370" w:rsidRDefault="001B5370" w:rsidP="001B5370">
      <w:pPr>
        <w:rPr>
          <w:b/>
        </w:rPr>
      </w:pPr>
      <w:r w:rsidRPr="001B5370">
        <w:rPr>
          <w:b/>
        </w:rPr>
        <w:t>Topic:</w:t>
      </w:r>
      <w:r w:rsidRPr="001B5370">
        <w:rPr>
          <w:b/>
        </w:rPr>
        <w:tab/>
      </w:r>
      <w:r w:rsidRPr="001B5370">
        <w:rPr>
          <w:b/>
        </w:rPr>
        <w:tab/>
      </w:r>
      <w:r w:rsidRPr="001B5370">
        <w:rPr>
          <w:b/>
        </w:rPr>
        <w:tab/>
        <w:t>SVCC / YMCA Partnership</w:t>
      </w:r>
      <w:r>
        <w:rPr>
          <w:b/>
        </w:rPr>
        <w:t xml:space="preserve"> Update</w:t>
      </w:r>
    </w:p>
    <w:p w:rsidR="001B5370" w:rsidRPr="001B5370" w:rsidRDefault="001B5370" w:rsidP="001B5370">
      <w:pPr>
        <w:rPr>
          <w:b/>
        </w:rPr>
      </w:pPr>
    </w:p>
    <w:p w:rsidR="001B5370" w:rsidRPr="001B5370" w:rsidRDefault="001B5370" w:rsidP="001B5370">
      <w:pPr>
        <w:ind w:left="2160" w:hanging="2160"/>
        <w:outlineLvl w:val="2"/>
        <w:rPr>
          <w:b/>
        </w:rPr>
      </w:pPr>
      <w:r w:rsidRPr="001B5370">
        <w:rPr>
          <w:b/>
        </w:rPr>
        <w:t>Strategic Direction:</w:t>
      </w:r>
      <w:r w:rsidRPr="001B5370">
        <w:rPr>
          <w:b/>
        </w:rPr>
        <w:tab/>
        <w:t>G</w:t>
      </w:r>
      <w:r w:rsidRPr="001B5370">
        <w:rPr>
          <w:b/>
          <w:bCs/>
          <w:color w:val="000000"/>
        </w:rPr>
        <w:t xml:space="preserve">oal 1 – </w:t>
      </w:r>
      <w:r w:rsidRPr="001B5370">
        <w:rPr>
          <w:b/>
        </w:rPr>
        <w:t>The College will expand and improve the quality of programs &amp; services.</w:t>
      </w:r>
    </w:p>
    <w:p w:rsidR="001B5370" w:rsidRPr="001B5370" w:rsidRDefault="001B5370" w:rsidP="001B5370">
      <w:pPr>
        <w:ind w:left="2160" w:hanging="2160"/>
        <w:outlineLvl w:val="2"/>
        <w:rPr>
          <w:b/>
          <w:bCs/>
          <w:color w:val="000000"/>
        </w:rPr>
      </w:pPr>
    </w:p>
    <w:p w:rsidR="001B5370" w:rsidRPr="001B5370" w:rsidRDefault="001B5370" w:rsidP="001B5370">
      <w:pPr>
        <w:rPr>
          <w:b/>
        </w:rPr>
      </w:pPr>
      <w:r w:rsidRPr="001B5370">
        <w:rPr>
          <w:b/>
        </w:rPr>
        <w:t xml:space="preserve">Presented </w:t>
      </w:r>
      <w:proofErr w:type="gramStart"/>
      <w:r w:rsidRPr="001B5370">
        <w:rPr>
          <w:b/>
        </w:rPr>
        <w:t>By</w:t>
      </w:r>
      <w:proofErr w:type="gramEnd"/>
      <w:r w:rsidRPr="001B5370">
        <w:rPr>
          <w:b/>
        </w:rPr>
        <w:t>:</w:t>
      </w:r>
      <w:r w:rsidRPr="001B5370">
        <w:rPr>
          <w:b/>
        </w:rPr>
        <w:tab/>
      </w:r>
      <w:r w:rsidRPr="001B5370">
        <w:rPr>
          <w:b/>
        </w:rPr>
        <w:tab/>
        <w:t>Dr. David Hellmich</w:t>
      </w:r>
    </w:p>
    <w:p w:rsidR="001B5370" w:rsidRPr="001B5370" w:rsidRDefault="001B5370" w:rsidP="001B5370">
      <w:pPr>
        <w:rPr>
          <w:b/>
        </w:rPr>
      </w:pPr>
    </w:p>
    <w:p w:rsidR="001B5370" w:rsidRPr="001B5370" w:rsidRDefault="001B5370" w:rsidP="001B5370">
      <w:pPr>
        <w:rPr>
          <w:b/>
        </w:rPr>
      </w:pPr>
      <w:r w:rsidRPr="001B5370">
        <w:rPr>
          <w:b/>
        </w:rPr>
        <w:t>Presentation:</w:t>
      </w:r>
    </w:p>
    <w:p w:rsidR="001B5370" w:rsidRDefault="001B5370" w:rsidP="001B5370">
      <w:r w:rsidRPr="001B5370">
        <w:rPr>
          <w:b/>
        </w:rPr>
        <w:tab/>
      </w:r>
      <w:r>
        <w:t>As reported last month, t</w:t>
      </w:r>
      <w:r w:rsidRPr="001B5370">
        <w:t>he College is finalizing a new partnership with the Dixon Family YMCA and the Sterling-Rock Falls Family YMCA to replace the College’s Fitness Center with a YMCA extension.  This partnership will improve services for the College’s students, faculty, and staff while being cost neutral for the College.  Additionally, this partnership will increase membership for both the Dixon YMCA and the Sterling-Rock Falls YMCA.</w:t>
      </w:r>
    </w:p>
    <w:p w:rsidR="004D3B2E" w:rsidRPr="001B5370" w:rsidRDefault="004D3B2E" w:rsidP="001B5370">
      <w:r>
        <w:tab/>
        <w:t>The College has been presented by the YMCA with a draft operating agreement with updated provisions for membership fees, which will be discussed.</w:t>
      </w:r>
    </w:p>
    <w:p w:rsidR="001B5370" w:rsidRDefault="001B5370">
      <w:pPr>
        <w:spacing w:after="160" w:line="259" w:lineRule="auto"/>
        <w:rPr>
          <w:b/>
        </w:rPr>
      </w:pPr>
    </w:p>
    <w:p w:rsidR="001B5370" w:rsidRDefault="001B5370">
      <w:pPr>
        <w:spacing w:after="160" w:line="259" w:lineRule="auto"/>
        <w:rPr>
          <w:b/>
        </w:rPr>
      </w:pPr>
      <w:r>
        <w:rPr>
          <w:b/>
        </w:rPr>
        <w:br w:type="page"/>
      </w:r>
    </w:p>
    <w:p w:rsidR="002C7B48" w:rsidRPr="00980824" w:rsidRDefault="002C7B48" w:rsidP="002C7B48">
      <w:pPr>
        <w:jc w:val="center"/>
        <w:rPr>
          <w:b/>
        </w:rPr>
      </w:pPr>
      <w:r w:rsidRPr="00980824">
        <w:rPr>
          <w:b/>
        </w:rPr>
        <w:lastRenderedPageBreak/>
        <w:t>Sauk Valley Community College</w:t>
      </w:r>
    </w:p>
    <w:p w:rsidR="003C6F4D" w:rsidRPr="00980824" w:rsidRDefault="003C6F4D" w:rsidP="003C6F4D">
      <w:pPr>
        <w:jc w:val="center"/>
        <w:rPr>
          <w:b/>
        </w:rPr>
      </w:pPr>
      <w:r>
        <w:rPr>
          <w:b/>
        </w:rPr>
        <w:t>July 25, 2016</w:t>
      </w:r>
    </w:p>
    <w:p w:rsidR="003C6F4D" w:rsidRDefault="003C6F4D" w:rsidP="003C6F4D">
      <w:pPr>
        <w:jc w:val="center"/>
        <w:rPr>
          <w:b/>
        </w:rPr>
      </w:pPr>
    </w:p>
    <w:p w:rsidR="003C6F4D" w:rsidRPr="00980824" w:rsidRDefault="003C6F4D" w:rsidP="003C6F4D">
      <w:pPr>
        <w:jc w:val="center"/>
        <w:rPr>
          <w:b/>
        </w:rPr>
      </w:pPr>
    </w:p>
    <w:p w:rsidR="003C6F4D" w:rsidRPr="00980824" w:rsidRDefault="003C6F4D" w:rsidP="003C6F4D">
      <w:pPr>
        <w:jc w:val="right"/>
      </w:pPr>
      <w:r w:rsidRPr="00980824">
        <w:rPr>
          <w:b/>
          <w:u w:val="single"/>
        </w:rPr>
        <w:t xml:space="preserve">Agenda Item </w:t>
      </w:r>
      <w:r w:rsidR="004A626A">
        <w:rPr>
          <w:b/>
          <w:u w:val="single"/>
        </w:rPr>
        <w:t>4</w:t>
      </w:r>
      <w:bookmarkStart w:id="0" w:name="_GoBack"/>
      <w:bookmarkEnd w:id="0"/>
      <w:r w:rsidRPr="00980824">
        <w:rPr>
          <w:b/>
          <w:u w:val="single"/>
        </w:rPr>
        <w:t>.1.</w:t>
      </w:r>
      <w:r w:rsidR="001B5370">
        <w:rPr>
          <w:b/>
          <w:u w:val="single"/>
        </w:rPr>
        <w:t>5</w:t>
      </w:r>
      <w:r w:rsidRPr="00980824">
        <w:rPr>
          <w:b/>
          <w:u w:val="single"/>
        </w:rPr>
        <w:t xml:space="preserve"> </w:t>
      </w:r>
    </w:p>
    <w:p w:rsidR="002C7B48" w:rsidRPr="00980824" w:rsidRDefault="002C7B48" w:rsidP="002C7B48"/>
    <w:p w:rsidR="002C7B48" w:rsidRPr="00980824" w:rsidRDefault="002C7B48" w:rsidP="002C7B48"/>
    <w:p w:rsidR="0001722F" w:rsidRDefault="0001722F" w:rsidP="0001722F">
      <w:pPr>
        <w:ind w:left="2160" w:hanging="2160"/>
        <w:rPr>
          <w:b/>
        </w:rPr>
      </w:pPr>
      <w:r>
        <w:rPr>
          <w:b/>
        </w:rPr>
        <w:t>Topic:</w:t>
      </w:r>
      <w:r>
        <w:rPr>
          <w:b/>
        </w:rPr>
        <w:tab/>
      </w:r>
      <w:r w:rsidRPr="0001722F">
        <w:rPr>
          <w:b/>
        </w:rPr>
        <w:t>Facilities Planning and Update</w:t>
      </w:r>
    </w:p>
    <w:p w:rsidR="0001722F" w:rsidRDefault="0001722F" w:rsidP="0001722F">
      <w:pPr>
        <w:ind w:left="2160" w:hanging="2160"/>
        <w:rPr>
          <w:b/>
        </w:rPr>
      </w:pPr>
    </w:p>
    <w:p w:rsidR="0001722F" w:rsidRDefault="002C7B48" w:rsidP="0001722F">
      <w:pPr>
        <w:ind w:left="2160" w:hanging="2160"/>
        <w:rPr>
          <w:b/>
        </w:rPr>
      </w:pPr>
      <w:r w:rsidRPr="00985919">
        <w:rPr>
          <w:b/>
        </w:rPr>
        <w:t>Strategic Direction:</w:t>
      </w:r>
      <w:r w:rsidRPr="00985919">
        <w:rPr>
          <w:b/>
        </w:rPr>
        <w:tab/>
      </w:r>
      <w:r w:rsidR="0001722F">
        <w:rPr>
          <w:b/>
        </w:rPr>
        <w:t xml:space="preserve">Goal 1, Objective 6 – </w:t>
      </w:r>
      <w:r w:rsidR="0001722F" w:rsidRPr="0001722F">
        <w:rPr>
          <w:b/>
        </w:rPr>
        <w:t>Maintain and improve facil</w:t>
      </w:r>
      <w:r w:rsidR="0001722F">
        <w:rPr>
          <w:b/>
        </w:rPr>
        <w:t>ities, technology and equipment</w:t>
      </w:r>
    </w:p>
    <w:p w:rsidR="0001722F" w:rsidRDefault="0001722F" w:rsidP="0001722F">
      <w:pPr>
        <w:ind w:left="2160" w:hanging="2160"/>
        <w:rPr>
          <w:b/>
        </w:rPr>
      </w:pPr>
    </w:p>
    <w:p w:rsidR="002C7B48" w:rsidRPr="00980824" w:rsidRDefault="0001722F" w:rsidP="0001722F">
      <w:pPr>
        <w:ind w:left="2160" w:hanging="2160"/>
        <w:rPr>
          <w:b/>
        </w:rPr>
      </w:pPr>
      <w:r>
        <w:rPr>
          <w:b/>
        </w:rPr>
        <w:t xml:space="preserve">Presented </w:t>
      </w:r>
      <w:proofErr w:type="gramStart"/>
      <w:r>
        <w:rPr>
          <w:b/>
        </w:rPr>
        <w:t>By</w:t>
      </w:r>
      <w:proofErr w:type="gramEnd"/>
      <w:r>
        <w:rPr>
          <w:b/>
        </w:rPr>
        <w:t>:</w:t>
      </w:r>
      <w:r>
        <w:rPr>
          <w:b/>
        </w:rPr>
        <w:tab/>
      </w:r>
      <w:r w:rsidR="002C7B48" w:rsidRPr="00D36F66">
        <w:rPr>
          <w:b/>
        </w:rPr>
        <w:t>Dr. David Hellmich</w:t>
      </w:r>
      <w:r>
        <w:rPr>
          <w:b/>
        </w:rPr>
        <w:t xml:space="preserve"> and Frank Murphy</w:t>
      </w:r>
    </w:p>
    <w:p w:rsidR="002C7B48" w:rsidRPr="00980824" w:rsidRDefault="002C7B48" w:rsidP="002C7B48">
      <w:pPr>
        <w:rPr>
          <w:b/>
        </w:rPr>
      </w:pPr>
    </w:p>
    <w:p w:rsidR="002C7B48" w:rsidRDefault="002C7B48" w:rsidP="00B2351E">
      <w:pPr>
        <w:rPr>
          <w:b/>
        </w:rPr>
      </w:pPr>
      <w:r w:rsidRPr="00980824">
        <w:rPr>
          <w:b/>
        </w:rPr>
        <w:t>Presentation:</w:t>
      </w:r>
    </w:p>
    <w:p w:rsidR="001B5370" w:rsidRPr="004D3B2E" w:rsidRDefault="002C7B48" w:rsidP="00B2351E">
      <w:pPr>
        <w:rPr>
          <w:rFonts w:eastAsia="Calibri"/>
          <w:szCs w:val="22"/>
        </w:rPr>
      </w:pPr>
      <w:r>
        <w:rPr>
          <w:rFonts w:eastAsia="Calibri"/>
          <w:szCs w:val="22"/>
        </w:rPr>
        <w:tab/>
      </w:r>
      <w:r w:rsidR="0001722F" w:rsidRPr="004D3B2E">
        <w:rPr>
          <w:rFonts w:eastAsia="Calibri"/>
          <w:szCs w:val="22"/>
        </w:rPr>
        <w:t xml:space="preserve">After several discussions involving the President’s Cabinet and Administrative Council, the College has prioritized public health and safety (PHS) facilities projects for FY 2017, FY 2018, and FY 2019.  </w:t>
      </w:r>
      <w:r w:rsidR="001B5370" w:rsidRPr="004D3B2E">
        <w:rPr>
          <w:rFonts w:eastAsia="Calibri"/>
          <w:szCs w:val="22"/>
        </w:rPr>
        <w:t>Also, the College is investigating long-term solutions to the inevitable need of replacing chillers.</w:t>
      </w:r>
    </w:p>
    <w:p w:rsidR="008A3DB9" w:rsidRPr="004D3B2E" w:rsidRDefault="001B5370" w:rsidP="004D3B2E">
      <w:pPr>
        <w:ind w:firstLine="720"/>
        <w:rPr>
          <w:rFonts w:eastAsia="Calibri"/>
          <w:szCs w:val="22"/>
        </w:rPr>
      </w:pPr>
      <w:r w:rsidRPr="004D3B2E">
        <w:rPr>
          <w:rFonts w:eastAsia="Calibri"/>
          <w:szCs w:val="22"/>
        </w:rPr>
        <w:t xml:space="preserve"> Additionally, several facilities projects have been completed or are approaching completion as the fall semester nears.</w:t>
      </w:r>
    </w:p>
    <w:sectPr w:rsidR="008A3DB9" w:rsidRPr="004D3B2E" w:rsidSect="00873C68">
      <w:headerReference w:type="even" r:id="rId8"/>
      <w:headerReference w:type="default" r:id="rId9"/>
      <w:footerReference w:type="even" r:id="rId10"/>
      <w:footerReference w:type="default" r:id="rId11"/>
      <w:headerReference w:type="first" r:id="rId12"/>
      <w:footerReference w:type="first" r:id="rId13"/>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244A" w:rsidRDefault="00F4244A">
      <w:r>
        <w:separator/>
      </w:r>
    </w:p>
  </w:endnote>
  <w:endnote w:type="continuationSeparator" w:id="0">
    <w:p w:rsidR="00F4244A" w:rsidRDefault="00F424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244A" w:rsidRDefault="00F4244A">
      <w:r>
        <w:separator/>
      </w:r>
    </w:p>
  </w:footnote>
  <w:footnote w:type="continuationSeparator" w:id="0">
    <w:p w:rsidR="00F4244A" w:rsidRDefault="00F424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5A0B" w:rsidRDefault="00C55A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57"/>
      </v:shape>
    </w:pict>
  </w:numPicBullet>
  <w:abstractNum w:abstractNumId="0" w15:restartNumberingAfterBreak="0">
    <w:nsid w:val="049204E4"/>
    <w:multiLevelType w:val="multilevel"/>
    <w:tmpl w:val="A6DE1FE0"/>
    <w:lvl w:ilvl="0">
      <w:start w:val="2"/>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 w15:restartNumberingAfterBreak="0">
    <w:nsid w:val="1419340B"/>
    <w:multiLevelType w:val="hybridMultilevel"/>
    <w:tmpl w:val="2F1C9436"/>
    <w:lvl w:ilvl="0" w:tplc="7336411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A15561A"/>
    <w:multiLevelType w:val="hybridMultilevel"/>
    <w:tmpl w:val="F48EAF6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A792DD2"/>
    <w:multiLevelType w:val="hybridMultilevel"/>
    <w:tmpl w:val="05E216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3233FEE"/>
    <w:multiLevelType w:val="multilevel"/>
    <w:tmpl w:val="9230B8B4"/>
    <w:lvl w:ilvl="0">
      <w:start w:val="2"/>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55EC0D39"/>
    <w:multiLevelType w:val="hybridMultilevel"/>
    <w:tmpl w:val="07943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8A16C22"/>
    <w:multiLevelType w:val="hybridMultilevel"/>
    <w:tmpl w:val="FAF2A0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F02084C"/>
    <w:multiLevelType w:val="hybridMultilevel"/>
    <w:tmpl w:val="33B657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61CC2A1F"/>
    <w:multiLevelType w:val="hybridMultilevel"/>
    <w:tmpl w:val="78887A3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64E86001"/>
    <w:multiLevelType w:val="hybridMultilevel"/>
    <w:tmpl w:val="3B56E4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7F4F5F69"/>
    <w:multiLevelType w:val="multilevel"/>
    <w:tmpl w:val="E208EEE8"/>
    <w:lvl w:ilvl="0">
      <w:start w:val="3"/>
      <w:numFmt w:val="decimal"/>
      <w:lvlText w:val="%1.0"/>
      <w:lvlJc w:val="left"/>
      <w:pPr>
        <w:ind w:left="780" w:hanging="360"/>
      </w:pPr>
      <w:rPr>
        <w:rFonts w:hint="default"/>
      </w:rPr>
    </w:lvl>
    <w:lvl w:ilvl="1">
      <w:start w:val="1"/>
      <w:numFmt w:val="decimal"/>
      <w:lvlText w:val="%1.%2"/>
      <w:lvlJc w:val="left"/>
      <w:pPr>
        <w:ind w:left="1500" w:hanging="36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300" w:hanging="720"/>
      </w:pPr>
      <w:rPr>
        <w:rFonts w:hint="default"/>
      </w:rPr>
    </w:lvl>
    <w:lvl w:ilvl="4">
      <w:start w:val="1"/>
      <w:numFmt w:val="decimal"/>
      <w:lvlText w:val="%1.%2.%3.%4.%5"/>
      <w:lvlJc w:val="left"/>
      <w:pPr>
        <w:ind w:left="4380" w:hanging="1080"/>
      </w:pPr>
      <w:rPr>
        <w:rFonts w:hint="default"/>
      </w:rPr>
    </w:lvl>
    <w:lvl w:ilvl="5">
      <w:start w:val="1"/>
      <w:numFmt w:val="decimal"/>
      <w:lvlText w:val="%1.%2.%3.%4.%5.%6"/>
      <w:lvlJc w:val="left"/>
      <w:pPr>
        <w:ind w:left="5100" w:hanging="1080"/>
      </w:pPr>
      <w:rPr>
        <w:rFonts w:hint="default"/>
      </w:rPr>
    </w:lvl>
    <w:lvl w:ilvl="6">
      <w:start w:val="1"/>
      <w:numFmt w:val="decimal"/>
      <w:lvlText w:val="%1.%2.%3.%4.%5.%6.%7"/>
      <w:lvlJc w:val="left"/>
      <w:pPr>
        <w:ind w:left="618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7980" w:hanging="1800"/>
      </w:pPr>
      <w:rPr>
        <w:rFonts w:hint="default"/>
      </w:rPr>
    </w:lvl>
  </w:abstractNum>
  <w:num w:numId="1">
    <w:abstractNumId w:val="0"/>
  </w:num>
  <w:num w:numId="2">
    <w:abstractNumId w:val="10"/>
  </w:num>
  <w:num w:numId="3">
    <w:abstractNumId w:val="4"/>
  </w:num>
  <w:num w:numId="4">
    <w:abstractNumId w:val="1"/>
  </w:num>
  <w:num w:numId="5">
    <w:abstractNumId w:val="2"/>
  </w:num>
  <w:num w:numId="6">
    <w:abstractNumId w:val="3"/>
  </w:num>
  <w:num w:numId="7">
    <w:abstractNumId w:val="7"/>
  </w:num>
  <w:num w:numId="8">
    <w:abstractNumId w:val="6"/>
  </w:num>
  <w:num w:numId="9">
    <w:abstractNumId w:val="8"/>
  </w:num>
  <w:num w:numId="10">
    <w:abstractNumId w:val="9"/>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3DB9"/>
    <w:rsid w:val="0001722F"/>
    <w:rsid w:val="00053816"/>
    <w:rsid w:val="000562B4"/>
    <w:rsid w:val="00077AB6"/>
    <w:rsid w:val="000C725C"/>
    <w:rsid w:val="00103607"/>
    <w:rsid w:val="00170421"/>
    <w:rsid w:val="001B5370"/>
    <w:rsid w:val="00254E05"/>
    <w:rsid w:val="002C7B48"/>
    <w:rsid w:val="00371C2A"/>
    <w:rsid w:val="003C6F4D"/>
    <w:rsid w:val="00461D57"/>
    <w:rsid w:val="004A626A"/>
    <w:rsid w:val="004D3B2E"/>
    <w:rsid w:val="00516C8A"/>
    <w:rsid w:val="005A600A"/>
    <w:rsid w:val="005F4673"/>
    <w:rsid w:val="006A50DC"/>
    <w:rsid w:val="006D5B98"/>
    <w:rsid w:val="00776FE8"/>
    <w:rsid w:val="00873C68"/>
    <w:rsid w:val="008A3DB9"/>
    <w:rsid w:val="008D5E6E"/>
    <w:rsid w:val="00931FB5"/>
    <w:rsid w:val="00B2351E"/>
    <w:rsid w:val="00C02072"/>
    <w:rsid w:val="00C55A0B"/>
    <w:rsid w:val="00C63D1B"/>
    <w:rsid w:val="00D046A0"/>
    <w:rsid w:val="00D43246"/>
    <w:rsid w:val="00D6224E"/>
    <w:rsid w:val="00D80A34"/>
    <w:rsid w:val="00DC2676"/>
    <w:rsid w:val="00E4183D"/>
    <w:rsid w:val="00E85270"/>
    <w:rsid w:val="00EC1661"/>
    <w:rsid w:val="00F4244A"/>
    <w:rsid w:val="00F7745D"/>
    <w:rsid w:val="00FB2B52"/>
    <w:rsid w:val="00FE6B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14:docId w14:val="390E5087"/>
  <w15:chartTrackingRefBased/>
  <w15:docId w15:val="{76FB8562-45C8-4D8F-B05C-C5DF4F8EE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3DB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3DB9"/>
    <w:pPr>
      <w:tabs>
        <w:tab w:val="center" w:pos="4680"/>
        <w:tab w:val="right" w:pos="9360"/>
      </w:tabs>
    </w:pPr>
  </w:style>
  <w:style w:type="character" w:customStyle="1" w:styleId="HeaderChar">
    <w:name w:val="Header Char"/>
    <w:basedOn w:val="DefaultParagraphFont"/>
    <w:link w:val="Header"/>
    <w:rsid w:val="008A3DB9"/>
    <w:rPr>
      <w:rFonts w:ascii="Times New Roman" w:eastAsia="Times New Roman" w:hAnsi="Times New Roman" w:cs="Times New Roman"/>
      <w:sz w:val="24"/>
      <w:szCs w:val="24"/>
    </w:rPr>
  </w:style>
  <w:style w:type="paragraph" w:styleId="Footer">
    <w:name w:val="footer"/>
    <w:basedOn w:val="Normal"/>
    <w:link w:val="FooterChar"/>
    <w:rsid w:val="008A3DB9"/>
    <w:pPr>
      <w:tabs>
        <w:tab w:val="center" w:pos="4680"/>
        <w:tab w:val="right" w:pos="9360"/>
      </w:tabs>
    </w:pPr>
  </w:style>
  <w:style w:type="character" w:customStyle="1" w:styleId="FooterChar">
    <w:name w:val="Footer Char"/>
    <w:basedOn w:val="DefaultParagraphFont"/>
    <w:link w:val="Footer"/>
    <w:rsid w:val="008A3DB9"/>
    <w:rPr>
      <w:rFonts w:ascii="Times New Roman" w:eastAsia="Times New Roman" w:hAnsi="Times New Roman" w:cs="Times New Roman"/>
      <w:sz w:val="24"/>
      <w:szCs w:val="24"/>
    </w:rPr>
  </w:style>
  <w:style w:type="paragraph" w:styleId="ListParagraph">
    <w:name w:val="List Paragraph"/>
    <w:basedOn w:val="Normal"/>
    <w:uiPriority w:val="34"/>
    <w:qFormat/>
    <w:rsid w:val="008A3DB9"/>
    <w:pPr>
      <w:ind w:left="720"/>
    </w:pPr>
  </w:style>
  <w:style w:type="character" w:customStyle="1" w:styleId="apple-style-span">
    <w:name w:val="apple-style-span"/>
    <w:basedOn w:val="DefaultParagraphFont"/>
    <w:rsid w:val="008A3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73D32F-9477-496F-A69B-6FEBDFB40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777</Words>
  <Characters>4434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SVCC</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dana.j.chacon</dc:creator>
  <cp:keywords/>
  <dc:description/>
  <cp:lastModifiedBy>dana.j.chacon</cp:lastModifiedBy>
  <cp:revision>2</cp:revision>
  <cp:lastPrinted>2016-06-15T14:24:00Z</cp:lastPrinted>
  <dcterms:created xsi:type="dcterms:W3CDTF">2016-07-20T16:28:00Z</dcterms:created>
  <dcterms:modified xsi:type="dcterms:W3CDTF">2016-07-20T16:28:00Z</dcterms:modified>
</cp:coreProperties>
</file>